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03812" w14:textId="509F9013" w:rsidR="00CB303F" w:rsidRDefault="00CB303F" w:rsidP="00B07F38"/>
    <w:p w14:paraId="1CDF1EC6" w14:textId="77777777" w:rsidR="00D60DBD" w:rsidRDefault="00D60DBD" w:rsidP="00C63038">
      <w:pPr>
        <w:rPr>
          <w:rFonts w:ascii="Arial" w:hAnsi="Arial" w:cs="Arial"/>
          <w:b/>
        </w:rPr>
      </w:pPr>
    </w:p>
    <w:p w14:paraId="0DDD8B31" w14:textId="63B7480D" w:rsidR="00D60DBD" w:rsidRDefault="00D60DBD" w:rsidP="00C63038">
      <w:pPr>
        <w:rPr>
          <w:rFonts w:ascii="Arial" w:hAnsi="Arial" w:cs="Arial"/>
          <w:b/>
        </w:rPr>
      </w:pPr>
    </w:p>
    <w:p w14:paraId="09541323" w14:textId="77777777" w:rsidR="00D60DBD" w:rsidRDefault="00D60DBD" w:rsidP="00C63038">
      <w:pPr>
        <w:rPr>
          <w:rFonts w:ascii="Arial" w:hAnsi="Arial" w:cs="Arial"/>
          <w:b/>
        </w:rPr>
      </w:pPr>
    </w:p>
    <w:p w14:paraId="4735788A" w14:textId="36AC5FA2" w:rsidR="00C63038" w:rsidRPr="00877130" w:rsidRDefault="00C63038" w:rsidP="00C63038">
      <w:pPr>
        <w:rPr>
          <w:rFonts w:ascii="Arial" w:hAnsi="Arial" w:cs="Arial"/>
          <w:b/>
        </w:rPr>
      </w:pPr>
      <w:r w:rsidRPr="00877130">
        <w:rPr>
          <w:rFonts w:ascii="Arial" w:hAnsi="Arial" w:cs="Arial"/>
          <w:b/>
        </w:rPr>
        <w:t>TB in adults: Frequently asked questions</w:t>
      </w:r>
    </w:p>
    <w:p w14:paraId="695E2643" w14:textId="77777777" w:rsidR="00C63038" w:rsidRPr="00877130" w:rsidRDefault="00C63038" w:rsidP="00C6303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BEEDA44" w14:textId="4ED42657" w:rsidR="00C63038" w:rsidRDefault="00C63038" w:rsidP="00C63038">
      <w:pPr>
        <w:pStyle w:val="Default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 w:rsidRPr="00877130">
        <w:rPr>
          <w:rFonts w:ascii="Arial" w:hAnsi="Arial" w:cs="Arial"/>
          <w:b/>
          <w:bCs/>
          <w:sz w:val="22"/>
          <w:szCs w:val="22"/>
        </w:rPr>
        <w:t>What is TB and how is it caught?</w:t>
      </w:r>
    </w:p>
    <w:p w14:paraId="3BCFBDA9" w14:textId="77777777" w:rsidR="000457C2" w:rsidRDefault="000457C2" w:rsidP="000457C2">
      <w:pPr>
        <w:pStyle w:val="Default"/>
        <w:ind w:left="360"/>
        <w:rPr>
          <w:rFonts w:ascii="Arial" w:hAnsi="Arial" w:cs="Arial"/>
          <w:b/>
          <w:bCs/>
          <w:sz w:val="22"/>
          <w:szCs w:val="22"/>
        </w:rPr>
      </w:pPr>
    </w:p>
    <w:p w14:paraId="3EC65EAA" w14:textId="7AFFE4BC" w:rsidR="00C63038" w:rsidRPr="000457C2" w:rsidRDefault="00C63038" w:rsidP="000457C2">
      <w:pPr>
        <w:rPr>
          <w:rFonts w:ascii="Arial" w:hAnsi="Arial" w:cs="Arial"/>
          <w:color w:val="000000"/>
          <w:sz w:val="22"/>
          <w:szCs w:val="22"/>
        </w:rPr>
      </w:pPr>
      <w:r w:rsidRPr="00877130">
        <w:rPr>
          <w:rFonts w:ascii="Arial" w:hAnsi="Arial" w:cs="Arial"/>
          <w:color w:val="000000"/>
          <w:sz w:val="22"/>
          <w:szCs w:val="22"/>
        </w:rPr>
        <w:t>Tuberculosis (TB) is a curable infection caused by a germ (Mycobacterium tuberculosis). It can affect any part of the body, but most often the lungs.</w:t>
      </w:r>
      <w:r w:rsidR="000457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130">
        <w:rPr>
          <w:rFonts w:ascii="Arial" w:hAnsi="Arial" w:cs="Arial"/>
          <w:sz w:val="22"/>
          <w:szCs w:val="22"/>
        </w:rPr>
        <w:t>The TB germ is released into the air when someone with TB o</w:t>
      </w:r>
      <w:r w:rsidR="000457C2">
        <w:rPr>
          <w:rFonts w:ascii="Arial" w:hAnsi="Arial" w:cs="Arial"/>
          <w:sz w:val="22"/>
          <w:szCs w:val="22"/>
        </w:rPr>
        <w:t xml:space="preserve">f the lungs coughs or sneezes. </w:t>
      </w:r>
      <w:r w:rsidRPr="00877130">
        <w:rPr>
          <w:rFonts w:ascii="Arial" w:hAnsi="Arial" w:cs="Arial"/>
          <w:sz w:val="22"/>
          <w:szCs w:val="22"/>
        </w:rPr>
        <w:t>Breathing in the germ can result in infection</w:t>
      </w:r>
      <w:r w:rsidR="000457C2">
        <w:rPr>
          <w:rFonts w:ascii="Arial" w:hAnsi="Arial" w:cs="Arial"/>
          <w:sz w:val="22"/>
          <w:szCs w:val="22"/>
        </w:rPr>
        <w:t>.</w:t>
      </w:r>
      <w:r w:rsidR="000457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130">
        <w:rPr>
          <w:rFonts w:ascii="Arial" w:hAnsi="Arial" w:cs="Arial"/>
          <w:sz w:val="22"/>
          <w:szCs w:val="22"/>
        </w:rPr>
        <w:t>But only some people with TB of the lungs a</w:t>
      </w:r>
      <w:r w:rsidR="000457C2">
        <w:rPr>
          <w:rFonts w:ascii="Arial" w:hAnsi="Arial" w:cs="Arial"/>
          <w:sz w:val="22"/>
          <w:szCs w:val="22"/>
        </w:rPr>
        <w:t xml:space="preserve">re infectious to other people. </w:t>
      </w:r>
      <w:r w:rsidRPr="00877130">
        <w:rPr>
          <w:rFonts w:ascii="Arial" w:hAnsi="Arial" w:cs="Arial"/>
          <w:sz w:val="22"/>
          <w:szCs w:val="22"/>
        </w:rPr>
        <w:t xml:space="preserve">Such cases have what is called </w:t>
      </w:r>
      <w:r w:rsidRPr="00877130">
        <w:rPr>
          <w:rFonts w:ascii="Arial" w:hAnsi="Arial" w:cs="Arial"/>
          <w:b/>
          <w:sz w:val="22"/>
          <w:szCs w:val="22"/>
        </w:rPr>
        <w:t>‘</w:t>
      </w:r>
      <w:r w:rsidRPr="00877130">
        <w:rPr>
          <w:rFonts w:ascii="Arial" w:hAnsi="Arial" w:cs="Arial"/>
          <w:b/>
          <w:i/>
          <w:sz w:val="22"/>
          <w:szCs w:val="22"/>
        </w:rPr>
        <w:t>open’ TB infection</w:t>
      </w:r>
      <w:r w:rsidRPr="00877130">
        <w:rPr>
          <w:rFonts w:ascii="Arial" w:hAnsi="Arial" w:cs="Arial"/>
          <w:i/>
          <w:sz w:val="22"/>
          <w:szCs w:val="22"/>
        </w:rPr>
        <w:t>.</w:t>
      </w:r>
      <w:r w:rsidR="000457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77130">
        <w:rPr>
          <w:rFonts w:ascii="Arial" w:hAnsi="Arial" w:cs="Arial"/>
          <w:sz w:val="22"/>
          <w:szCs w:val="22"/>
        </w:rPr>
        <w:t xml:space="preserve">Even then </w:t>
      </w:r>
      <w:r w:rsidRPr="00877130">
        <w:rPr>
          <w:rFonts w:ascii="Arial" w:hAnsi="Arial" w:cs="Arial"/>
          <w:color w:val="000000"/>
          <w:sz w:val="22"/>
          <w:szCs w:val="22"/>
        </w:rPr>
        <w:t>TB is very difficult to catch</w:t>
      </w:r>
      <w:r w:rsidR="000457C2">
        <w:rPr>
          <w:rFonts w:ascii="Arial" w:hAnsi="Arial" w:cs="Arial"/>
          <w:sz w:val="22"/>
          <w:szCs w:val="22"/>
        </w:rPr>
        <w:t>.</w:t>
      </w:r>
      <w:r w:rsidRPr="00877130">
        <w:rPr>
          <w:rFonts w:ascii="Arial" w:hAnsi="Arial" w:cs="Arial"/>
          <w:sz w:val="22"/>
          <w:szCs w:val="22"/>
        </w:rPr>
        <w:t xml:space="preserve"> You need close and lengthy contact with an infected person to become infected yourself.  </w:t>
      </w:r>
    </w:p>
    <w:p w14:paraId="092B6160" w14:textId="20B6FFBB" w:rsidR="00C63038" w:rsidRPr="00877130" w:rsidRDefault="00C63038" w:rsidP="000457C2">
      <w:pPr>
        <w:rPr>
          <w:rFonts w:ascii="Arial" w:hAnsi="Arial" w:cs="Arial"/>
          <w:sz w:val="22"/>
          <w:szCs w:val="22"/>
        </w:rPr>
      </w:pPr>
      <w:r w:rsidRPr="00877130">
        <w:rPr>
          <w:rFonts w:ascii="Arial" w:hAnsi="Arial" w:cs="Arial"/>
          <w:sz w:val="22"/>
          <w:szCs w:val="22"/>
        </w:rPr>
        <w:t>However some people are less resistant to infection due to their medical condition or treatment. TB is readily treatable with a course of special antibiotics.</w:t>
      </w:r>
    </w:p>
    <w:p w14:paraId="60435F0A" w14:textId="77777777" w:rsidR="00C63038" w:rsidRPr="00877130" w:rsidRDefault="00C63038" w:rsidP="00C6303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13A1E132" w14:textId="2BABBF02" w:rsidR="00C63038" w:rsidRDefault="00C63038" w:rsidP="00C63038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77130">
        <w:rPr>
          <w:rFonts w:ascii="Arial" w:hAnsi="Arial" w:cs="Arial"/>
          <w:b/>
          <w:color w:val="000000"/>
          <w:sz w:val="22"/>
          <w:szCs w:val="22"/>
        </w:rPr>
        <w:t>What is latent TB and why is that tested for?</w:t>
      </w:r>
    </w:p>
    <w:p w14:paraId="76CB758F" w14:textId="77777777" w:rsidR="000457C2" w:rsidRPr="00877130" w:rsidRDefault="000457C2" w:rsidP="000457C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14:paraId="3E4B0BFD" w14:textId="4405416E" w:rsidR="00C63038" w:rsidRPr="00C20AA4" w:rsidRDefault="00C63038" w:rsidP="00C20A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20AA4">
        <w:rPr>
          <w:rFonts w:ascii="Arial" w:hAnsi="Arial" w:cs="Arial"/>
          <w:sz w:val="22"/>
          <w:szCs w:val="22"/>
        </w:rPr>
        <w:t>When a person breathes in TB germs, the germs are most often killed in the body and do not cause any problems.</w:t>
      </w:r>
      <w:r w:rsidR="00C20A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20AA4">
        <w:rPr>
          <w:rFonts w:ascii="Arial" w:hAnsi="Arial" w:cs="Arial"/>
          <w:sz w:val="22"/>
          <w:szCs w:val="22"/>
        </w:rPr>
        <w:t>In a small number of people the germs are not killed but survive in the body in an inactive s</w:t>
      </w:r>
      <w:r w:rsidR="00C20AA4">
        <w:rPr>
          <w:rFonts w:ascii="Arial" w:hAnsi="Arial" w:cs="Arial"/>
          <w:sz w:val="22"/>
          <w:szCs w:val="22"/>
        </w:rPr>
        <w:t xml:space="preserve">tate for many months or years. </w:t>
      </w:r>
      <w:r w:rsidRPr="00C20AA4">
        <w:rPr>
          <w:rFonts w:ascii="Arial" w:hAnsi="Arial" w:cs="Arial"/>
          <w:sz w:val="22"/>
          <w:szCs w:val="22"/>
        </w:rPr>
        <w:t xml:space="preserve">These people have </w:t>
      </w:r>
      <w:r w:rsidRPr="00C20AA4">
        <w:rPr>
          <w:rFonts w:ascii="Arial" w:hAnsi="Arial" w:cs="Arial"/>
          <w:b/>
          <w:i/>
          <w:sz w:val="22"/>
          <w:szCs w:val="22"/>
        </w:rPr>
        <w:t xml:space="preserve">latent </w:t>
      </w:r>
      <w:r w:rsidRPr="00C20AA4">
        <w:rPr>
          <w:rFonts w:ascii="Arial" w:hAnsi="Arial" w:cs="Arial"/>
          <w:b/>
          <w:i/>
          <w:iCs/>
          <w:sz w:val="22"/>
          <w:szCs w:val="22"/>
        </w:rPr>
        <w:t>TB infection</w:t>
      </w:r>
      <w:r w:rsidRPr="00C20AA4">
        <w:rPr>
          <w:rFonts w:ascii="Arial" w:hAnsi="Arial" w:cs="Arial"/>
          <w:sz w:val="22"/>
          <w:szCs w:val="22"/>
        </w:rPr>
        <w:t>. They are not ill and</w:t>
      </w:r>
      <w:r w:rsidR="00C20AA4">
        <w:rPr>
          <w:rFonts w:ascii="Arial" w:hAnsi="Arial" w:cs="Arial"/>
          <w:sz w:val="22"/>
          <w:szCs w:val="22"/>
        </w:rPr>
        <w:t xml:space="preserve"> are not infectious to others. </w:t>
      </w:r>
      <w:r w:rsidRPr="00C20AA4">
        <w:rPr>
          <w:rFonts w:ascii="Arial" w:hAnsi="Arial" w:cs="Arial"/>
          <w:sz w:val="22"/>
          <w:szCs w:val="22"/>
        </w:rPr>
        <w:t xml:space="preserve">A TB blood test is required to diagnose this infection.  </w:t>
      </w:r>
    </w:p>
    <w:p w14:paraId="49892E23" w14:textId="77777777" w:rsidR="00C20AA4" w:rsidRDefault="00C20AA4" w:rsidP="00C20A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17CEBC" w14:textId="77D5B966" w:rsidR="00C63038" w:rsidRPr="00C20AA4" w:rsidRDefault="00C63038" w:rsidP="00C20A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C20AA4">
        <w:rPr>
          <w:rFonts w:ascii="Arial" w:hAnsi="Arial" w:cs="Arial"/>
          <w:sz w:val="22"/>
          <w:szCs w:val="22"/>
        </w:rPr>
        <w:t xml:space="preserve">People with latent TB infection could develop TB disease many years later, especially if they have </w:t>
      </w:r>
      <w:r w:rsidRPr="00C20AA4">
        <w:rPr>
          <w:rFonts w:ascii="Arial" w:hAnsi="Arial" w:cs="Arial"/>
          <w:color w:val="211E1E"/>
          <w:sz w:val="22"/>
          <w:szCs w:val="22"/>
        </w:rPr>
        <w:t>weak immune systems due to illness or treatment</w:t>
      </w:r>
      <w:r w:rsidR="00C20AA4">
        <w:rPr>
          <w:rFonts w:ascii="Arial" w:hAnsi="Arial" w:cs="Arial"/>
          <w:sz w:val="22"/>
          <w:szCs w:val="22"/>
        </w:rPr>
        <w:t xml:space="preserve">. </w:t>
      </w:r>
      <w:r w:rsidRPr="00C20AA4">
        <w:rPr>
          <w:rFonts w:ascii="Arial" w:hAnsi="Arial" w:cs="Arial"/>
          <w:sz w:val="22"/>
          <w:szCs w:val="22"/>
        </w:rPr>
        <w:t>This is why it is important to test for it and treat it.</w:t>
      </w:r>
    </w:p>
    <w:p w14:paraId="0C62FCBC" w14:textId="77777777" w:rsidR="00C63038" w:rsidRDefault="00C63038" w:rsidP="00C63038">
      <w:pPr>
        <w:pStyle w:val="Default"/>
        <w:keepNext/>
        <w:rPr>
          <w:rFonts w:ascii="Arial" w:hAnsi="Arial" w:cs="Arial"/>
          <w:sz w:val="22"/>
          <w:szCs w:val="22"/>
          <w:lang w:eastAsia="en-US"/>
        </w:rPr>
      </w:pPr>
    </w:p>
    <w:p w14:paraId="4C866421" w14:textId="7669D3E0" w:rsidR="00C63038" w:rsidRDefault="00C63038" w:rsidP="00C63038">
      <w:pPr>
        <w:pStyle w:val="Default"/>
        <w:keepNext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</w:rPr>
      </w:pPr>
      <w:r w:rsidRPr="00877130">
        <w:rPr>
          <w:rFonts w:ascii="Arial" w:hAnsi="Arial" w:cs="Arial"/>
          <w:b/>
          <w:bCs/>
          <w:sz w:val="22"/>
          <w:szCs w:val="22"/>
        </w:rPr>
        <w:t>Why the screening being is carried out and what does it entail?</w:t>
      </w:r>
    </w:p>
    <w:p w14:paraId="54F22BFD" w14:textId="77777777" w:rsidR="000457C2" w:rsidRDefault="000457C2" w:rsidP="000457C2">
      <w:pPr>
        <w:pStyle w:val="Default"/>
        <w:keepNext/>
        <w:ind w:left="360"/>
        <w:rPr>
          <w:rFonts w:ascii="Arial" w:hAnsi="Arial" w:cs="Arial"/>
          <w:b/>
          <w:bCs/>
          <w:sz w:val="22"/>
          <w:szCs w:val="22"/>
        </w:rPr>
      </w:pPr>
    </w:p>
    <w:p w14:paraId="5ABC29CB" w14:textId="77777777" w:rsidR="00C63038" w:rsidRPr="00877130" w:rsidRDefault="00C63038" w:rsidP="00C20AA4">
      <w:pPr>
        <w:pStyle w:val="Default"/>
        <w:keepNext/>
        <w:rPr>
          <w:rFonts w:ascii="Arial" w:hAnsi="Arial" w:cs="Arial"/>
          <w:bCs/>
          <w:sz w:val="22"/>
          <w:szCs w:val="22"/>
        </w:rPr>
      </w:pPr>
      <w:r w:rsidRPr="00877130">
        <w:rPr>
          <w:rFonts w:ascii="Arial" w:hAnsi="Arial" w:cs="Arial"/>
          <w:bCs/>
          <w:sz w:val="22"/>
          <w:szCs w:val="22"/>
        </w:rPr>
        <w:t xml:space="preserve">You are being invited for screening because we believe that you have been exposed to a person </w:t>
      </w:r>
      <w:r>
        <w:rPr>
          <w:rFonts w:ascii="Arial" w:hAnsi="Arial" w:cs="Arial"/>
          <w:bCs/>
          <w:sz w:val="22"/>
          <w:szCs w:val="22"/>
        </w:rPr>
        <w:t xml:space="preserve">whilst at work </w:t>
      </w:r>
      <w:r w:rsidRPr="00877130">
        <w:rPr>
          <w:rFonts w:ascii="Arial" w:hAnsi="Arial" w:cs="Arial"/>
          <w:bCs/>
          <w:sz w:val="22"/>
          <w:szCs w:val="22"/>
        </w:rPr>
        <w:t>who has since been diagnosed with open TB.</w:t>
      </w:r>
    </w:p>
    <w:p w14:paraId="130F0EA0" w14:textId="77777777" w:rsidR="00C20AA4" w:rsidRDefault="00C20AA4" w:rsidP="00C20AA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A10E909" w14:textId="77777777" w:rsidR="00C20AA4" w:rsidRDefault="00C63038" w:rsidP="00C20AA4">
      <w:pPr>
        <w:pStyle w:val="Default"/>
        <w:rPr>
          <w:rFonts w:ascii="Arial" w:hAnsi="Arial" w:cs="Arial"/>
          <w:bCs/>
          <w:sz w:val="22"/>
          <w:szCs w:val="22"/>
        </w:rPr>
      </w:pPr>
      <w:r w:rsidRPr="00877130">
        <w:rPr>
          <w:rFonts w:ascii="Arial" w:hAnsi="Arial" w:cs="Arial"/>
          <w:bCs/>
          <w:sz w:val="22"/>
          <w:szCs w:val="22"/>
        </w:rPr>
        <w:t>Screening is the best method to identify if a person has active or latent TB infection and needs to be considered for further investigation and treatment.</w:t>
      </w:r>
    </w:p>
    <w:p w14:paraId="28F72F3A" w14:textId="77777777" w:rsidR="00C20AA4" w:rsidRDefault="00C20AA4" w:rsidP="00C20AA4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71925DB" w14:textId="68823FDC" w:rsidR="00C63038" w:rsidRDefault="00C63038" w:rsidP="00C20AA4">
      <w:pPr>
        <w:pStyle w:val="Default"/>
        <w:rPr>
          <w:rFonts w:ascii="Arial" w:hAnsi="Arial" w:cs="Arial"/>
          <w:bCs/>
          <w:sz w:val="22"/>
          <w:szCs w:val="22"/>
        </w:rPr>
      </w:pPr>
      <w:r w:rsidRPr="00877130">
        <w:rPr>
          <w:rFonts w:ascii="Arial" w:hAnsi="Arial" w:cs="Arial"/>
          <w:bCs/>
          <w:sz w:val="22"/>
          <w:szCs w:val="22"/>
        </w:rPr>
        <w:t>There are three parts to the screening: medical history via a questionnaire; chest x-ray and a blood test. The blood test will help identify if the individual has TB infection and the x-ray will help identify any changes in the lungs that are consistent with TB.</w:t>
      </w:r>
      <w:r w:rsidR="00C20AA4">
        <w:rPr>
          <w:rFonts w:ascii="Arial" w:hAnsi="Arial" w:cs="Arial"/>
          <w:bCs/>
          <w:sz w:val="22"/>
          <w:szCs w:val="22"/>
        </w:rPr>
        <w:t xml:space="preserve"> </w:t>
      </w:r>
      <w:r w:rsidRPr="00063062">
        <w:rPr>
          <w:rFonts w:ascii="Arial" w:hAnsi="Arial" w:cs="Arial"/>
          <w:bCs/>
          <w:sz w:val="22"/>
          <w:szCs w:val="22"/>
        </w:rPr>
        <w:t>The screening appointment should take no more than one hour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063062">
        <w:rPr>
          <w:rFonts w:ascii="Arial" w:hAnsi="Arial" w:cs="Arial"/>
          <w:bCs/>
          <w:sz w:val="22"/>
          <w:szCs w:val="22"/>
        </w:rPr>
        <w:t xml:space="preserve"> </w:t>
      </w:r>
    </w:p>
    <w:p w14:paraId="1ACE3A99" w14:textId="77777777" w:rsidR="00C63038" w:rsidRPr="00063062" w:rsidRDefault="00C63038" w:rsidP="00C63038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</w:p>
    <w:p w14:paraId="74AAB2C1" w14:textId="698E6D3D" w:rsidR="00C63038" w:rsidRDefault="00C63038" w:rsidP="00C63038">
      <w:pPr>
        <w:pStyle w:val="Default"/>
        <w:numPr>
          <w:ilvl w:val="0"/>
          <w:numId w:val="34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877130">
        <w:rPr>
          <w:rFonts w:ascii="Arial" w:hAnsi="Arial" w:cs="Arial"/>
          <w:b/>
          <w:bCs/>
          <w:color w:val="auto"/>
          <w:sz w:val="22"/>
          <w:szCs w:val="22"/>
        </w:rPr>
        <w:t>Can you tell us more about how the individual contracted TB?</w:t>
      </w:r>
    </w:p>
    <w:p w14:paraId="203A962D" w14:textId="77777777" w:rsidR="00C20AA4" w:rsidRDefault="00C20AA4" w:rsidP="00C20AA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9898A3" w14:textId="0189D846" w:rsidR="00C63038" w:rsidRPr="00877130" w:rsidRDefault="00C63038" w:rsidP="00C20AA4">
      <w:pPr>
        <w:pStyle w:val="Default"/>
        <w:rPr>
          <w:rFonts w:ascii="Arial" w:hAnsi="Arial" w:cs="Arial"/>
          <w:bCs/>
          <w:sz w:val="22"/>
          <w:szCs w:val="22"/>
        </w:rPr>
      </w:pPr>
      <w:r w:rsidRPr="00877130">
        <w:rPr>
          <w:rFonts w:ascii="Arial" w:hAnsi="Arial" w:cs="Arial"/>
          <w:bCs/>
          <w:color w:val="auto"/>
          <w:sz w:val="22"/>
          <w:szCs w:val="22"/>
        </w:rPr>
        <w:t xml:space="preserve">For confidentiality reasons, we cannot discuss individual patients and their details. </w:t>
      </w:r>
    </w:p>
    <w:p w14:paraId="6C5241DE" w14:textId="33D6B46A" w:rsidR="00C63038" w:rsidRDefault="00C63038" w:rsidP="000457C2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4ED33A3" w14:textId="30315538" w:rsidR="00C20AA4" w:rsidRDefault="00C20AA4" w:rsidP="00C63038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D159DA7" w14:textId="77777777" w:rsidR="00C20AA4" w:rsidRPr="00877130" w:rsidRDefault="00C20AA4" w:rsidP="00C63038">
      <w:pPr>
        <w:pStyle w:val="Default"/>
        <w:ind w:left="284"/>
        <w:rPr>
          <w:rFonts w:ascii="Arial" w:hAnsi="Arial" w:cs="Arial"/>
          <w:bCs/>
          <w:sz w:val="22"/>
          <w:szCs w:val="22"/>
        </w:rPr>
      </w:pPr>
    </w:p>
    <w:p w14:paraId="3597F1D3" w14:textId="77777777" w:rsidR="00C63038" w:rsidRPr="00877130" w:rsidRDefault="00C63038" w:rsidP="00C6303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77130">
        <w:rPr>
          <w:rFonts w:ascii="Arial" w:hAnsi="Arial" w:cs="Arial"/>
          <w:b/>
          <w:bCs/>
          <w:sz w:val="22"/>
          <w:szCs w:val="22"/>
        </w:rPr>
        <w:t>5. What are the symptoms of TB and what should I do if I have any?</w:t>
      </w:r>
    </w:p>
    <w:p w14:paraId="03BFF174" w14:textId="77777777" w:rsidR="00C20AA4" w:rsidRDefault="00C20AA4" w:rsidP="00C20AA4">
      <w:pPr>
        <w:rPr>
          <w:rFonts w:ascii="Arial" w:hAnsi="Arial" w:cs="Arial"/>
          <w:sz w:val="22"/>
          <w:szCs w:val="22"/>
        </w:rPr>
      </w:pPr>
    </w:p>
    <w:p w14:paraId="2124FD40" w14:textId="2B5D0E71" w:rsidR="00C63038" w:rsidRDefault="00C63038" w:rsidP="00C20AA4">
      <w:pPr>
        <w:rPr>
          <w:rFonts w:ascii="Arial" w:hAnsi="Arial" w:cs="Arial"/>
          <w:sz w:val="22"/>
          <w:szCs w:val="22"/>
        </w:rPr>
      </w:pPr>
      <w:r w:rsidRPr="00C20AA4">
        <w:rPr>
          <w:rFonts w:ascii="Arial" w:hAnsi="Arial" w:cs="Arial"/>
          <w:sz w:val="22"/>
          <w:szCs w:val="22"/>
        </w:rPr>
        <w:t xml:space="preserve">The TB bacteria can remain in the body without causing any symptoms or spread slowly within the body to cause more active </w:t>
      </w:r>
      <w:r w:rsidR="00C20AA4">
        <w:rPr>
          <w:rFonts w:ascii="Arial" w:hAnsi="Arial" w:cs="Arial"/>
          <w:sz w:val="22"/>
          <w:szCs w:val="22"/>
        </w:rPr>
        <w:t xml:space="preserve">symptoms. </w:t>
      </w:r>
      <w:r w:rsidRPr="00C20AA4">
        <w:rPr>
          <w:rFonts w:ascii="Arial" w:hAnsi="Arial" w:cs="Arial"/>
          <w:sz w:val="22"/>
          <w:szCs w:val="22"/>
        </w:rPr>
        <w:t>Symptoms can appear many months or years after exposure.</w:t>
      </w:r>
    </w:p>
    <w:p w14:paraId="2BFFC1AB" w14:textId="77777777" w:rsidR="00C20AA4" w:rsidRPr="00C20AA4" w:rsidRDefault="00C20AA4" w:rsidP="00C20AA4">
      <w:pPr>
        <w:rPr>
          <w:rFonts w:ascii="Arial" w:hAnsi="Arial" w:cs="Arial"/>
          <w:sz w:val="22"/>
          <w:szCs w:val="22"/>
        </w:rPr>
      </w:pPr>
    </w:p>
    <w:p w14:paraId="231452AC" w14:textId="77777777" w:rsidR="00C63038" w:rsidRPr="00877130" w:rsidRDefault="00C63038" w:rsidP="00C6303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877130">
        <w:rPr>
          <w:rFonts w:ascii="Arial" w:hAnsi="Arial" w:cs="Arial"/>
          <w:sz w:val="22"/>
          <w:szCs w:val="22"/>
        </w:rPr>
        <w:t xml:space="preserve">Symptoms in adults can include: </w:t>
      </w:r>
    </w:p>
    <w:p w14:paraId="5DB462D4" w14:textId="77777777" w:rsidR="00C63038" w:rsidRPr="00877130" w:rsidRDefault="00C63038" w:rsidP="00C6303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77130">
        <w:rPr>
          <w:rFonts w:ascii="Arial" w:hAnsi="Arial" w:cs="Arial"/>
          <w:sz w:val="22"/>
          <w:szCs w:val="22"/>
        </w:rPr>
        <w:t>Fever</w:t>
      </w:r>
    </w:p>
    <w:p w14:paraId="6C4050C1" w14:textId="77777777" w:rsidR="00C63038" w:rsidRPr="00877130" w:rsidRDefault="00C63038" w:rsidP="00C6303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77130">
        <w:rPr>
          <w:rFonts w:ascii="Arial" w:hAnsi="Arial" w:cs="Arial"/>
          <w:sz w:val="22"/>
          <w:szCs w:val="22"/>
        </w:rPr>
        <w:t>Heavy sweating at night</w:t>
      </w:r>
    </w:p>
    <w:p w14:paraId="7A66F1F9" w14:textId="77777777" w:rsidR="00C63038" w:rsidRPr="00877130" w:rsidRDefault="00C63038" w:rsidP="00C6303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77130">
        <w:rPr>
          <w:rFonts w:ascii="Arial" w:hAnsi="Arial" w:cs="Arial"/>
          <w:sz w:val="22"/>
          <w:szCs w:val="22"/>
        </w:rPr>
        <w:t xml:space="preserve">Cough lasting for more than three weeks </w:t>
      </w:r>
    </w:p>
    <w:p w14:paraId="5A5DD305" w14:textId="77777777" w:rsidR="00C63038" w:rsidRPr="00877130" w:rsidRDefault="00C63038" w:rsidP="00C6303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77130">
        <w:rPr>
          <w:rFonts w:ascii="Arial" w:hAnsi="Arial" w:cs="Arial"/>
          <w:sz w:val="22"/>
          <w:szCs w:val="22"/>
        </w:rPr>
        <w:t>Blood in your sputum (phlegm or spit)</w:t>
      </w:r>
    </w:p>
    <w:p w14:paraId="5C754081" w14:textId="77777777" w:rsidR="00C63038" w:rsidRPr="00877130" w:rsidRDefault="00C63038" w:rsidP="00C63038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77130">
        <w:rPr>
          <w:rFonts w:ascii="Arial" w:hAnsi="Arial" w:cs="Arial"/>
          <w:sz w:val="22"/>
          <w:szCs w:val="22"/>
        </w:rPr>
        <w:t>Unexplained weight loss</w:t>
      </w:r>
    </w:p>
    <w:p w14:paraId="19387EF7" w14:textId="77777777" w:rsidR="00C63038" w:rsidRDefault="00C63038" w:rsidP="00C63038">
      <w:pPr>
        <w:ind w:left="720"/>
        <w:rPr>
          <w:rFonts w:ascii="Arial" w:hAnsi="Arial" w:cs="Arial"/>
          <w:sz w:val="22"/>
          <w:szCs w:val="22"/>
        </w:rPr>
      </w:pPr>
    </w:p>
    <w:p w14:paraId="276B8500" w14:textId="10EBB1F5" w:rsidR="00C63038" w:rsidRPr="0084364A" w:rsidRDefault="00C63038" w:rsidP="00C6303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4364A">
        <w:rPr>
          <w:rFonts w:ascii="Arial" w:hAnsi="Arial" w:cs="Arial"/>
          <w:sz w:val="22"/>
          <w:szCs w:val="22"/>
        </w:rPr>
        <w:t xml:space="preserve">If you have any symptoms suggesting of TB or have any immediate concerns, please contact Occupational Health &amp; Wellbeing on </w:t>
      </w:r>
      <w:r w:rsidR="00C20AA4">
        <w:rPr>
          <w:rFonts w:ascii="Arial" w:hAnsi="Arial" w:cs="Arial"/>
          <w:sz w:val="22"/>
          <w:szCs w:val="22"/>
        </w:rPr>
        <w:t xml:space="preserve">07541645102 </w:t>
      </w:r>
      <w:r w:rsidRPr="0084364A">
        <w:rPr>
          <w:rFonts w:ascii="Arial" w:hAnsi="Arial" w:cs="Arial"/>
          <w:sz w:val="22"/>
          <w:szCs w:val="22"/>
        </w:rPr>
        <w:t xml:space="preserve">for advice from one of our clinical team </w:t>
      </w:r>
    </w:p>
    <w:p w14:paraId="5AD20C7A" w14:textId="77777777" w:rsidR="00C63038" w:rsidRDefault="00C63038" w:rsidP="00B07F38"/>
    <w:p w14:paraId="14671BB2" w14:textId="6D9E75C2" w:rsidR="00436342" w:rsidRDefault="00436342" w:rsidP="00B07F38"/>
    <w:p w14:paraId="73188BCF" w14:textId="186A5B3D" w:rsidR="00436342" w:rsidRDefault="00436342" w:rsidP="00B07F38"/>
    <w:p w14:paraId="433B044F" w14:textId="1BD6DCB9" w:rsidR="00436342" w:rsidRDefault="00436342" w:rsidP="00B07F38"/>
    <w:p w14:paraId="1CDE6DAA" w14:textId="77777777" w:rsidR="00436342" w:rsidRDefault="00436342" w:rsidP="00B07F38"/>
    <w:p w14:paraId="4421F947" w14:textId="666500A4" w:rsidR="00B07F38" w:rsidRDefault="00B07F38" w:rsidP="00B07F38"/>
    <w:p w14:paraId="4BD68A57" w14:textId="008601A1" w:rsidR="00B07F38" w:rsidRDefault="00B07F38" w:rsidP="00B07F38"/>
    <w:p w14:paraId="2FF91EAF" w14:textId="031AE4F7" w:rsidR="00B07F38" w:rsidRDefault="00B07F38" w:rsidP="00B07F38"/>
    <w:p w14:paraId="39CE77FD" w14:textId="40DDF31A" w:rsidR="00B07F38" w:rsidRDefault="00B07F38" w:rsidP="00B07F38"/>
    <w:p w14:paraId="1DC3F880" w14:textId="022107FE" w:rsidR="00B07F38" w:rsidRDefault="00B07F38" w:rsidP="00B07F38"/>
    <w:p w14:paraId="483C454F" w14:textId="4B3BBDB8" w:rsidR="00B07F38" w:rsidRDefault="00B07F38" w:rsidP="00B07F38"/>
    <w:p w14:paraId="4DEA1A67" w14:textId="2903C41A" w:rsidR="00B07F38" w:rsidRDefault="00B07F38" w:rsidP="00B07F38"/>
    <w:p w14:paraId="1086D564" w14:textId="1FB51CCB" w:rsidR="00B07F38" w:rsidRDefault="00B07F38" w:rsidP="00B07F38"/>
    <w:p w14:paraId="021E6BD2" w14:textId="641B031F" w:rsidR="00B07F38" w:rsidRDefault="00B07F38" w:rsidP="00B07F38"/>
    <w:p w14:paraId="7B53A011" w14:textId="52309AEB" w:rsidR="00B07F38" w:rsidRDefault="00B07F38" w:rsidP="00B07F38"/>
    <w:p w14:paraId="2DB41532" w14:textId="709DE140" w:rsidR="00B07F38" w:rsidRDefault="00B07F38" w:rsidP="00B07F38"/>
    <w:p w14:paraId="73D73607" w14:textId="2240AC65" w:rsidR="00B07F38" w:rsidRDefault="00B07F38" w:rsidP="00B07F38"/>
    <w:p w14:paraId="2622704A" w14:textId="123A994F" w:rsidR="00B07F38" w:rsidRDefault="00B07F38" w:rsidP="00B07F38"/>
    <w:p w14:paraId="6D1817AE" w14:textId="50515FF4" w:rsidR="00B07F38" w:rsidRDefault="00B07F38" w:rsidP="00B07F38"/>
    <w:p w14:paraId="5CDAE34A" w14:textId="544E6AF1" w:rsidR="00B07F38" w:rsidRDefault="00B07F38" w:rsidP="00B07F38"/>
    <w:p w14:paraId="5F699051" w14:textId="6FD25B6C" w:rsidR="00B07F38" w:rsidRDefault="00B07F38" w:rsidP="00B07F38"/>
    <w:p w14:paraId="740A42EE" w14:textId="48B698AD" w:rsidR="00B07F38" w:rsidRDefault="00B07F38" w:rsidP="00B07F38"/>
    <w:p w14:paraId="200BF433" w14:textId="05A409B8" w:rsidR="00B07F38" w:rsidRDefault="00B07F38" w:rsidP="00B07F38"/>
    <w:p w14:paraId="01158C5F" w14:textId="32B6D8A7" w:rsidR="00B07F38" w:rsidRDefault="00B07F38" w:rsidP="00B07F38"/>
    <w:p w14:paraId="09DBF86F" w14:textId="77777777" w:rsidR="00B07F38" w:rsidRPr="00B07F38" w:rsidRDefault="00B07F38" w:rsidP="00B07F38"/>
    <w:sectPr w:rsidR="00B07F38" w:rsidRPr="00B07F38" w:rsidSect="004363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563" w:footer="1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3938" w14:textId="77777777" w:rsidR="00E372A9" w:rsidRDefault="00E372A9">
      <w:r>
        <w:separator/>
      </w:r>
    </w:p>
  </w:endnote>
  <w:endnote w:type="continuationSeparator" w:id="0">
    <w:p w14:paraId="21AA358B" w14:textId="77777777" w:rsidR="00E372A9" w:rsidRDefault="00E3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02B7" w14:textId="77777777" w:rsidR="00D60DBD" w:rsidRPr="000C29B0" w:rsidRDefault="00D60DBD" w:rsidP="00D60DBD">
    <w:pPr>
      <w:jc w:val="right"/>
      <w:rPr>
        <w:rFonts w:ascii="Segoe UI" w:hAnsi="Segoe UI" w:cs="Segoe UI"/>
        <w:color w:val="000000"/>
        <w:sz w:val="10"/>
        <w:szCs w:val="18"/>
        <w:lang w:eastAsia="en-GB"/>
      </w:rPr>
    </w:pP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Box 172, Cambridge Biomedical Campus, Hills Road, Cambridge CB2 0QQ Satnav Postcode CB2 0SZ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br/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CUH &amp; Companies- T: 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01223 216767  </w:t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 CUH E: 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add-tr.ohhelpline@nhs.net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br/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RPH- T: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 01223 254570  </w:t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 RPH E: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 phn-tr.OccupationalHealth@nhs.net </w:t>
    </w:r>
  </w:p>
  <w:p w14:paraId="2845E6D8" w14:textId="77777777" w:rsidR="00D60DBD" w:rsidRPr="000C29B0" w:rsidRDefault="00D60DBD" w:rsidP="00D60DBD">
    <w:pPr>
      <w:jc w:val="right"/>
      <w:rPr>
        <w:rFonts w:ascii="Segoe UI" w:hAnsi="Segoe UI" w:cs="Segoe UI"/>
        <w:color w:val="000000"/>
        <w:sz w:val="10"/>
        <w:szCs w:val="18"/>
        <w:lang w:eastAsia="en-GB"/>
      </w:rPr>
    </w:pP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 ohwellbeing.com</w:t>
    </w:r>
  </w:p>
  <w:p w14:paraId="1534A5FC" w14:textId="5BF5D85A" w:rsidR="00D60DBD" w:rsidRPr="00D60DBD" w:rsidRDefault="00D60DBD" w:rsidP="00D60DBD">
    <w:pPr>
      <w:shd w:val="clear" w:color="auto" w:fill="FFFFFF"/>
      <w:spacing w:beforeAutospacing="1" w:afterAutospacing="1"/>
      <w:jc w:val="right"/>
      <w:rPr>
        <w:rFonts w:ascii="Segoe UI" w:hAnsi="Segoe UI" w:cs="Segoe UI"/>
        <w:color w:val="000000"/>
        <w:sz w:val="18"/>
        <w:szCs w:val="18"/>
        <w:lang w:eastAsia="en-GB"/>
      </w:rPr>
    </w:pPr>
    <w:r w:rsidRPr="000C29B0">
      <w:rPr>
        <w:rFonts w:ascii="Segoe UI" w:hAnsi="Segoe UI" w:cs="Segoe UI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04B0B46F" wp14:editId="0A06C844">
          <wp:simplePos x="0" y="0"/>
          <wp:positionH relativeFrom="margin">
            <wp:align>right</wp:align>
          </wp:positionH>
          <wp:positionV relativeFrom="paragraph">
            <wp:posOffset>589280</wp:posOffset>
          </wp:positionV>
          <wp:extent cx="716280" cy="281940"/>
          <wp:effectExtent l="0" t="0" r="7620" b="3810"/>
          <wp:wrapTight wrapText="bothSides">
            <wp:wrapPolygon edited="0">
              <wp:start x="0" y="0"/>
              <wp:lineTo x="0" y="20432"/>
              <wp:lineTo x="21255" y="20432"/>
              <wp:lineTo x="21255" y="0"/>
              <wp:lineTo x="0" y="0"/>
            </wp:wrapPolygon>
          </wp:wrapTight>
          <wp:docPr id="1" name="Picture 1" descr="https://thumbs4.imagebam.com/d5/90/6e/MECRITP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elected0" descr="https://thumbs4.imagebam.com/d5/90/6e/MECRITP_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29B0">
      <w:rPr>
        <w:rFonts w:ascii="Arial" w:hAnsi="Arial" w:cs="Arial"/>
        <w:noProof/>
        <w:color w:val="242424"/>
        <w:sz w:val="16"/>
        <w:bdr w:val="none" w:sz="0" w:space="0" w:color="auto" w:frame="1"/>
        <w:lang w:eastAsia="en-GB"/>
      </w:rPr>
      <w:drawing>
        <wp:inline distT="0" distB="0" distL="0" distR="0" wp14:anchorId="413D862F" wp14:editId="70519CBA">
          <wp:extent cx="716280" cy="281940"/>
          <wp:effectExtent l="0" t="0" r="7620" b="3810"/>
          <wp:docPr id="3" name="Picture 3" descr="No. 0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No." descr="No. 008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No. 0087</w:t>
    </w:r>
    <w:r w:rsidRPr="000C29B0">
      <w:rPr>
        <w:rFonts w:ascii="Arial" w:hAnsi="Arial" w:cs="Arial"/>
        <w:b/>
        <w:bCs/>
        <w:color w:val="FFFFFF"/>
        <w:sz w:val="16"/>
        <w:bdr w:val="none" w:sz="0" w:space="0" w:color="auto" w:frame="1"/>
        <w:lang w:eastAsia="en-GB"/>
      </w:rPr>
      <w:t> _____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NHS organisation, part of Cambridge University Hospitals Foundation Trus</w:t>
    </w:r>
    <w:r w:rsidRPr="000C29B0">
      <w:rPr>
        <w:rFonts w:ascii="Arial" w:hAnsi="Arial" w:cs="Arial"/>
        <w:b/>
        <w:bCs/>
        <w:color w:val="242424"/>
        <w:sz w:val="16"/>
        <w:szCs w:val="16"/>
        <w:bdr w:val="none" w:sz="0" w:space="0" w:color="auto" w:frame="1"/>
        <w:lang w:eastAsia="en-GB"/>
      </w:rPr>
      <w:t>t</w:t>
    </w:r>
    <w:r w:rsidRPr="000C29B0">
      <w:rPr>
        <w:rFonts w:ascii="Arial" w:hAnsi="Arial" w:cs="Arial"/>
        <w:b/>
        <w:bCs/>
        <w:color w:val="242424"/>
        <w:bdr w:val="none" w:sz="0" w:space="0" w:color="auto" w:frame="1"/>
        <w:lang w:eastAsia="en-GB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0578" w14:textId="77777777" w:rsidR="000457C2" w:rsidRPr="000C29B0" w:rsidRDefault="000457C2" w:rsidP="000457C2">
    <w:pPr>
      <w:jc w:val="right"/>
      <w:rPr>
        <w:rFonts w:ascii="Segoe UI" w:hAnsi="Segoe UI" w:cs="Segoe UI"/>
        <w:color w:val="000000"/>
        <w:sz w:val="10"/>
        <w:szCs w:val="18"/>
        <w:lang w:eastAsia="en-GB"/>
      </w:rPr>
    </w:pP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Box 172, Cambridge Biomedical Campus, Hills Road, Cambridge CB2 0QQ Satnav Postcode CB2 0SZ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br/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CUH &amp; Companies- T: 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01223 216767  </w:t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 CUH E: 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add-tr.ohhelpline@nhs.net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br/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RPH- T: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 01223 254570  </w:t>
    </w: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 RPH E: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 phn-tr.OccupationalHealth@nhs.net </w:t>
    </w:r>
  </w:p>
  <w:p w14:paraId="7C13C107" w14:textId="77777777" w:rsidR="000457C2" w:rsidRPr="000C29B0" w:rsidRDefault="000457C2" w:rsidP="000457C2">
    <w:pPr>
      <w:jc w:val="right"/>
      <w:rPr>
        <w:rFonts w:ascii="Segoe UI" w:hAnsi="Segoe UI" w:cs="Segoe UI"/>
        <w:color w:val="000000"/>
        <w:sz w:val="10"/>
        <w:szCs w:val="18"/>
        <w:lang w:eastAsia="en-GB"/>
      </w:rPr>
    </w:pPr>
    <w:r w:rsidRPr="000C29B0">
      <w:rPr>
        <w:rFonts w:ascii="Arial" w:hAnsi="Arial" w:cs="Arial"/>
        <w:b/>
        <w:bCs/>
        <w:color w:val="8E44AD"/>
        <w:sz w:val="16"/>
        <w:bdr w:val="none" w:sz="0" w:space="0" w:color="auto" w:frame="1"/>
        <w:lang w:eastAsia="en-GB"/>
      </w:rPr>
      <w:t> ohwellbeing.com</w:t>
    </w:r>
  </w:p>
  <w:p w14:paraId="292C3758" w14:textId="2E7BA6B6" w:rsidR="000457C2" w:rsidRPr="000457C2" w:rsidRDefault="000457C2" w:rsidP="000457C2">
    <w:pPr>
      <w:shd w:val="clear" w:color="auto" w:fill="FFFFFF"/>
      <w:spacing w:beforeAutospacing="1" w:afterAutospacing="1"/>
      <w:jc w:val="right"/>
      <w:rPr>
        <w:rFonts w:ascii="Segoe UI" w:hAnsi="Segoe UI" w:cs="Segoe UI"/>
        <w:color w:val="000000"/>
        <w:sz w:val="18"/>
        <w:szCs w:val="18"/>
        <w:lang w:eastAsia="en-GB"/>
      </w:rPr>
    </w:pPr>
    <w:r w:rsidRPr="000C29B0">
      <w:rPr>
        <w:rFonts w:ascii="Segoe UI" w:hAnsi="Segoe UI" w:cs="Segoe UI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0E94BA0" wp14:editId="6106EA34">
          <wp:simplePos x="0" y="0"/>
          <wp:positionH relativeFrom="margin">
            <wp:align>right</wp:align>
          </wp:positionH>
          <wp:positionV relativeFrom="paragraph">
            <wp:posOffset>589280</wp:posOffset>
          </wp:positionV>
          <wp:extent cx="716280" cy="281940"/>
          <wp:effectExtent l="0" t="0" r="7620" b="3810"/>
          <wp:wrapTight wrapText="bothSides">
            <wp:wrapPolygon edited="0">
              <wp:start x="0" y="0"/>
              <wp:lineTo x="0" y="20432"/>
              <wp:lineTo x="21255" y="20432"/>
              <wp:lineTo x="21255" y="0"/>
              <wp:lineTo x="0" y="0"/>
            </wp:wrapPolygon>
          </wp:wrapTight>
          <wp:docPr id="6" name="Picture 6" descr="https://thumbs4.imagebam.com/d5/90/6e/MECRITP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elected0" descr="https://thumbs4.imagebam.com/d5/90/6e/MECRITP_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29B0">
      <w:rPr>
        <w:rFonts w:ascii="Arial" w:hAnsi="Arial" w:cs="Arial"/>
        <w:noProof/>
        <w:color w:val="242424"/>
        <w:sz w:val="16"/>
        <w:bdr w:val="none" w:sz="0" w:space="0" w:color="auto" w:frame="1"/>
        <w:lang w:eastAsia="en-GB"/>
      </w:rPr>
      <w:drawing>
        <wp:inline distT="0" distB="0" distL="0" distR="0" wp14:anchorId="6153A5C1" wp14:editId="610AC749">
          <wp:extent cx="716280" cy="281940"/>
          <wp:effectExtent l="0" t="0" r="7620" b="3810"/>
          <wp:docPr id="2" name="Picture 2" descr="No. 0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No." descr="No. 008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No. 0087</w:t>
    </w:r>
    <w:r w:rsidRPr="000C29B0">
      <w:rPr>
        <w:rFonts w:ascii="Arial" w:hAnsi="Arial" w:cs="Arial"/>
        <w:b/>
        <w:bCs/>
        <w:color w:val="FFFFFF"/>
        <w:sz w:val="16"/>
        <w:bdr w:val="none" w:sz="0" w:space="0" w:color="auto" w:frame="1"/>
        <w:lang w:eastAsia="en-GB"/>
      </w:rPr>
      <w:t> _____</w:t>
    </w:r>
    <w:r w:rsidRPr="000C29B0">
      <w:rPr>
        <w:rFonts w:ascii="Arial" w:hAnsi="Arial" w:cs="Arial"/>
        <w:b/>
        <w:bCs/>
        <w:color w:val="242424"/>
        <w:sz w:val="16"/>
        <w:bdr w:val="none" w:sz="0" w:space="0" w:color="auto" w:frame="1"/>
        <w:lang w:eastAsia="en-GB"/>
      </w:rPr>
      <w:t>NHS organisation, part of Cambridge University Hospitals Foundation Trus</w:t>
    </w:r>
    <w:r w:rsidRPr="000C29B0">
      <w:rPr>
        <w:rFonts w:ascii="Arial" w:hAnsi="Arial" w:cs="Arial"/>
        <w:b/>
        <w:bCs/>
        <w:color w:val="242424"/>
        <w:sz w:val="16"/>
        <w:szCs w:val="16"/>
        <w:bdr w:val="none" w:sz="0" w:space="0" w:color="auto" w:frame="1"/>
        <w:lang w:eastAsia="en-GB"/>
      </w:rPr>
      <w:t>t</w:t>
    </w:r>
    <w:r w:rsidRPr="000C29B0">
      <w:rPr>
        <w:rFonts w:ascii="Arial" w:hAnsi="Arial" w:cs="Arial"/>
        <w:b/>
        <w:bCs/>
        <w:color w:val="242424"/>
        <w:bdr w:val="none" w:sz="0" w:space="0" w:color="auto" w:frame="1"/>
        <w:lang w:eastAsia="en-GB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E365" w14:textId="77777777" w:rsidR="00E372A9" w:rsidRDefault="00E372A9">
      <w:r>
        <w:separator/>
      </w:r>
    </w:p>
  </w:footnote>
  <w:footnote w:type="continuationSeparator" w:id="0">
    <w:p w14:paraId="39F09273" w14:textId="77777777" w:rsidR="00E372A9" w:rsidRDefault="00E3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4DCF" w14:textId="2710AE99" w:rsidR="00112BBB" w:rsidRDefault="00112BBB">
    <w:pPr>
      <w:pStyle w:val="Header"/>
    </w:pPr>
  </w:p>
  <w:p w14:paraId="331D74B3" w14:textId="77777777" w:rsidR="00A01D02" w:rsidRDefault="00A01D02"/>
  <w:p w14:paraId="6D7B5EC3" w14:textId="77777777" w:rsidR="00A01D02" w:rsidRDefault="00A01D02"/>
  <w:p w14:paraId="656370D9" w14:textId="77777777" w:rsidR="00A01D02" w:rsidRDefault="00A01D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4FB8" w14:textId="450FD9D1" w:rsidR="00E67E13" w:rsidRDefault="00E67E13">
    <w:pPr>
      <w:pStyle w:val="Header"/>
    </w:pPr>
  </w:p>
  <w:p w14:paraId="590741FE" w14:textId="205401E3" w:rsidR="00A01D02" w:rsidRPr="0078774F" w:rsidRDefault="00A01D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74BA" w14:textId="7AC30075" w:rsidR="00112BBB" w:rsidRDefault="00E976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BE8E4CC" wp14:editId="4FBF5BC2">
          <wp:simplePos x="0" y="0"/>
          <wp:positionH relativeFrom="column">
            <wp:posOffset>4269464</wp:posOffset>
          </wp:positionH>
          <wp:positionV relativeFrom="paragraph">
            <wp:posOffset>-126669</wp:posOffset>
          </wp:positionV>
          <wp:extent cx="2028657" cy="112917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 Letterhead logo fo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57" cy="1129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684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25F49"/>
    <w:multiLevelType w:val="hybridMultilevel"/>
    <w:tmpl w:val="6896D38A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CF6BA9"/>
    <w:multiLevelType w:val="hybridMultilevel"/>
    <w:tmpl w:val="0E6CC842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37A7BA6"/>
    <w:multiLevelType w:val="hybridMultilevel"/>
    <w:tmpl w:val="D11CA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B67F5"/>
    <w:multiLevelType w:val="hybridMultilevel"/>
    <w:tmpl w:val="CE3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A3E"/>
    <w:multiLevelType w:val="hybridMultilevel"/>
    <w:tmpl w:val="EA74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5F3"/>
    <w:multiLevelType w:val="hybridMultilevel"/>
    <w:tmpl w:val="5434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2E1"/>
    <w:multiLevelType w:val="hybridMultilevel"/>
    <w:tmpl w:val="CBE0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358A5"/>
    <w:multiLevelType w:val="hybridMultilevel"/>
    <w:tmpl w:val="07DE0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58ED"/>
    <w:multiLevelType w:val="hybridMultilevel"/>
    <w:tmpl w:val="6A1C5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504858"/>
    <w:multiLevelType w:val="hybridMultilevel"/>
    <w:tmpl w:val="3CB8A8A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8B10039"/>
    <w:multiLevelType w:val="hybridMultilevel"/>
    <w:tmpl w:val="5D668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9559B"/>
    <w:multiLevelType w:val="hybridMultilevel"/>
    <w:tmpl w:val="C58A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743B"/>
    <w:multiLevelType w:val="hybridMultilevel"/>
    <w:tmpl w:val="6BDA1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D62725"/>
    <w:multiLevelType w:val="hybridMultilevel"/>
    <w:tmpl w:val="9BACC21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6EB3191"/>
    <w:multiLevelType w:val="hybridMultilevel"/>
    <w:tmpl w:val="A338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81C50"/>
    <w:multiLevelType w:val="hybridMultilevel"/>
    <w:tmpl w:val="E754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90C89"/>
    <w:multiLevelType w:val="hybridMultilevel"/>
    <w:tmpl w:val="0FC4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617B5"/>
    <w:multiLevelType w:val="hybridMultilevel"/>
    <w:tmpl w:val="5CA0D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D43F8D"/>
    <w:multiLevelType w:val="hybridMultilevel"/>
    <w:tmpl w:val="7A00B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36B3E"/>
    <w:multiLevelType w:val="hybridMultilevel"/>
    <w:tmpl w:val="09647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7CE"/>
    <w:multiLevelType w:val="hybridMultilevel"/>
    <w:tmpl w:val="C102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52634"/>
    <w:multiLevelType w:val="hybridMultilevel"/>
    <w:tmpl w:val="05ACF0B6"/>
    <w:lvl w:ilvl="0" w:tplc="C656666E">
      <w:numFmt w:val="bullet"/>
      <w:lvlText w:val="-"/>
      <w:lvlJc w:val="left"/>
      <w:pPr>
        <w:ind w:left="435" w:hanging="360"/>
      </w:pPr>
      <w:rPr>
        <w:rFonts w:ascii="Verdana" w:eastAsiaTheme="majorEastAsia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42422E2F"/>
    <w:multiLevelType w:val="hybridMultilevel"/>
    <w:tmpl w:val="F1EA43EE"/>
    <w:lvl w:ilvl="0" w:tplc="EDEC34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4B23FD"/>
    <w:multiLevelType w:val="hybridMultilevel"/>
    <w:tmpl w:val="47FC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27F2"/>
    <w:multiLevelType w:val="hybridMultilevel"/>
    <w:tmpl w:val="0EE825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3336B8"/>
    <w:multiLevelType w:val="hybridMultilevel"/>
    <w:tmpl w:val="DD70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0330F"/>
    <w:multiLevelType w:val="hybridMultilevel"/>
    <w:tmpl w:val="1B3EA43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F4A6B13"/>
    <w:multiLevelType w:val="hybridMultilevel"/>
    <w:tmpl w:val="D9728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D1CAF"/>
    <w:multiLevelType w:val="hybridMultilevel"/>
    <w:tmpl w:val="8F1CAE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42D6D2F"/>
    <w:multiLevelType w:val="hybridMultilevel"/>
    <w:tmpl w:val="FA36B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944D6"/>
    <w:multiLevelType w:val="hybridMultilevel"/>
    <w:tmpl w:val="955C90D6"/>
    <w:lvl w:ilvl="0" w:tplc="D994C4E2">
      <w:start w:val="24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4E37EA2"/>
    <w:multiLevelType w:val="hybridMultilevel"/>
    <w:tmpl w:val="F288E9BA"/>
    <w:lvl w:ilvl="0" w:tplc="4C3041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D3B9C"/>
    <w:multiLevelType w:val="hybridMultilevel"/>
    <w:tmpl w:val="1C1A92E4"/>
    <w:lvl w:ilvl="0" w:tplc="2578E4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30"/>
  </w:num>
  <w:num w:numId="5">
    <w:abstractNumId w:val="16"/>
  </w:num>
  <w:num w:numId="6">
    <w:abstractNumId w:val="5"/>
  </w:num>
  <w:num w:numId="7">
    <w:abstractNumId w:val="21"/>
  </w:num>
  <w:num w:numId="8">
    <w:abstractNumId w:val="0"/>
  </w:num>
  <w:num w:numId="9">
    <w:abstractNumId w:val="9"/>
  </w:num>
  <w:num w:numId="10">
    <w:abstractNumId w:val="18"/>
  </w:num>
  <w:num w:numId="11">
    <w:abstractNumId w:val="11"/>
  </w:num>
  <w:num w:numId="12">
    <w:abstractNumId w:val="33"/>
  </w:num>
  <w:num w:numId="13">
    <w:abstractNumId w:val="4"/>
  </w:num>
  <w:num w:numId="14">
    <w:abstractNumId w:val="10"/>
  </w:num>
  <w:num w:numId="15">
    <w:abstractNumId w:val="28"/>
  </w:num>
  <w:num w:numId="16">
    <w:abstractNumId w:val="17"/>
  </w:num>
  <w:num w:numId="17">
    <w:abstractNumId w:val="7"/>
  </w:num>
  <w:num w:numId="18">
    <w:abstractNumId w:val="13"/>
  </w:num>
  <w:num w:numId="19">
    <w:abstractNumId w:val="24"/>
  </w:num>
  <w:num w:numId="20">
    <w:abstractNumId w:val="32"/>
  </w:num>
  <w:num w:numId="21">
    <w:abstractNumId w:val="20"/>
  </w:num>
  <w:num w:numId="22">
    <w:abstractNumId w:val="23"/>
  </w:num>
  <w:num w:numId="23">
    <w:abstractNumId w:val="6"/>
  </w:num>
  <w:num w:numId="24">
    <w:abstractNumId w:val="22"/>
  </w:num>
  <w:num w:numId="25">
    <w:abstractNumId w:val="31"/>
  </w:num>
  <w:num w:numId="26">
    <w:abstractNumId w:val="1"/>
  </w:num>
  <w:num w:numId="27">
    <w:abstractNumId w:val="12"/>
  </w:num>
  <w:num w:numId="28">
    <w:abstractNumId w:val="3"/>
  </w:num>
  <w:num w:numId="29">
    <w:abstractNumId w:val="26"/>
  </w:num>
  <w:num w:numId="30">
    <w:abstractNumId w:val="14"/>
  </w:num>
  <w:num w:numId="31">
    <w:abstractNumId w:val="29"/>
  </w:num>
  <w:num w:numId="32">
    <w:abstractNumId w:val="19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A9"/>
    <w:rsid w:val="0001531E"/>
    <w:rsid w:val="00024C0A"/>
    <w:rsid w:val="00032023"/>
    <w:rsid w:val="00035AB8"/>
    <w:rsid w:val="000426A2"/>
    <w:rsid w:val="000457C2"/>
    <w:rsid w:val="0005163C"/>
    <w:rsid w:val="00084B7A"/>
    <w:rsid w:val="000E7E69"/>
    <w:rsid w:val="000F68FF"/>
    <w:rsid w:val="00112BBB"/>
    <w:rsid w:val="001217B7"/>
    <w:rsid w:val="00127E4D"/>
    <w:rsid w:val="0013771A"/>
    <w:rsid w:val="0014221A"/>
    <w:rsid w:val="0017361F"/>
    <w:rsid w:val="00186B4C"/>
    <w:rsid w:val="001B66D2"/>
    <w:rsid w:val="001D1DBC"/>
    <w:rsid w:val="001E0727"/>
    <w:rsid w:val="001E336F"/>
    <w:rsid w:val="00202E5C"/>
    <w:rsid w:val="00213D33"/>
    <w:rsid w:val="00215D7D"/>
    <w:rsid w:val="002226F5"/>
    <w:rsid w:val="0025125A"/>
    <w:rsid w:val="0025289E"/>
    <w:rsid w:val="00252EBA"/>
    <w:rsid w:val="002629CA"/>
    <w:rsid w:val="00275147"/>
    <w:rsid w:val="00284DE0"/>
    <w:rsid w:val="00285E83"/>
    <w:rsid w:val="002B52B2"/>
    <w:rsid w:val="002C1A42"/>
    <w:rsid w:val="002C1C74"/>
    <w:rsid w:val="002C1DD3"/>
    <w:rsid w:val="002E4EE7"/>
    <w:rsid w:val="002E70B1"/>
    <w:rsid w:val="002F562A"/>
    <w:rsid w:val="003036F7"/>
    <w:rsid w:val="00327A44"/>
    <w:rsid w:val="00330DED"/>
    <w:rsid w:val="0036077E"/>
    <w:rsid w:val="00362F7E"/>
    <w:rsid w:val="003736B9"/>
    <w:rsid w:val="003E020F"/>
    <w:rsid w:val="003E29E9"/>
    <w:rsid w:val="003E405C"/>
    <w:rsid w:val="003F4603"/>
    <w:rsid w:val="00436342"/>
    <w:rsid w:val="00451525"/>
    <w:rsid w:val="00453669"/>
    <w:rsid w:val="004568FE"/>
    <w:rsid w:val="00466736"/>
    <w:rsid w:val="004675D8"/>
    <w:rsid w:val="00475B39"/>
    <w:rsid w:val="0048374F"/>
    <w:rsid w:val="00484685"/>
    <w:rsid w:val="004A622D"/>
    <w:rsid w:val="004C31EA"/>
    <w:rsid w:val="004D35C4"/>
    <w:rsid w:val="004D618D"/>
    <w:rsid w:val="00505A82"/>
    <w:rsid w:val="00534368"/>
    <w:rsid w:val="00535656"/>
    <w:rsid w:val="00541D03"/>
    <w:rsid w:val="005441BF"/>
    <w:rsid w:val="00545D9B"/>
    <w:rsid w:val="00551086"/>
    <w:rsid w:val="00553570"/>
    <w:rsid w:val="005537ED"/>
    <w:rsid w:val="00566E4A"/>
    <w:rsid w:val="005670C9"/>
    <w:rsid w:val="00580865"/>
    <w:rsid w:val="0058757F"/>
    <w:rsid w:val="005A4BE3"/>
    <w:rsid w:val="005A5E94"/>
    <w:rsid w:val="005B216F"/>
    <w:rsid w:val="005C0BF9"/>
    <w:rsid w:val="005D1F2C"/>
    <w:rsid w:val="005F6811"/>
    <w:rsid w:val="006536A0"/>
    <w:rsid w:val="00656BCF"/>
    <w:rsid w:val="006727FC"/>
    <w:rsid w:val="00676772"/>
    <w:rsid w:val="006B3C10"/>
    <w:rsid w:val="006B73F1"/>
    <w:rsid w:val="006C5D1B"/>
    <w:rsid w:val="006C6216"/>
    <w:rsid w:val="006C6D3E"/>
    <w:rsid w:val="006D5578"/>
    <w:rsid w:val="007347CF"/>
    <w:rsid w:val="00765386"/>
    <w:rsid w:val="0078774F"/>
    <w:rsid w:val="007A7A23"/>
    <w:rsid w:val="007C4729"/>
    <w:rsid w:val="007C5296"/>
    <w:rsid w:val="007E5FCB"/>
    <w:rsid w:val="007F7109"/>
    <w:rsid w:val="00804714"/>
    <w:rsid w:val="00852016"/>
    <w:rsid w:val="0086445F"/>
    <w:rsid w:val="008648AD"/>
    <w:rsid w:val="00866A0D"/>
    <w:rsid w:val="00893431"/>
    <w:rsid w:val="008B69E3"/>
    <w:rsid w:val="008D0F05"/>
    <w:rsid w:val="00927BCC"/>
    <w:rsid w:val="0094674C"/>
    <w:rsid w:val="00950D8F"/>
    <w:rsid w:val="00951883"/>
    <w:rsid w:val="00952590"/>
    <w:rsid w:val="00952E15"/>
    <w:rsid w:val="009543AF"/>
    <w:rsid w:val="00956AEA"/>
    <w:rsid w:val="009A3A59"/>
    <w:rsid w:val="009B020D"/>
    <w:rsid w:val="009B2422"/>
    <w:rsid w:val="009B5941"/>
    <w:rsid w:val="009C0036"/>
    <w:rsid w:val="009C3FDF"/>
    <w:rsid w:val="009E26D6"/>
    <w:rsid w:val="00A01D02"/>
    <w:rsid w:val="00A02FB2"/>
    <w:rsid w:val="00A556EC"/>
    <w:rsid w:val="00A55D53"/>
    <w:rsid w:val="00A76A27"/>
    <w:rsid w:val="00A81856"/>
    <w:rsid w:val="00A93F4D"/>
    <w:rsid w:val="00AA3BFC"/>
    <w:rsid w:val="00AB6E16"/>
    <w:rsid w:val="00AD315C"/>
    <w:rsid w:val="00AF0E85"/>
    <w:rsid w:val="00AF3124"/>
    <w:rsid w:val="00B07F38"/>
    <w:rsid w:val="00B140BA"/>
    <w:rsid w:val="00B164E6"/>
    <w:rsid w:val="00B20C76"/>
    <w:rsid w:val="00B24F95"/>
    <w:rsid w:val="00B47DA2"/>
    <w:rsid w:val="00B551B4"/>
    <w:rsid w:val="00B76686"/>
    <w:rsid w:val="00B8196F"/>
    <w:rsid w:val="00B86337"/>
    <w:rsid w:val="00BA070F"/>
    <w:rsid w:val="00BA4F58"/>
    <w:rsid w:val="00BB75A5"/>
    <w:rsid w:val="00BC5060"/>
    <w:rsid w:val="00BE74C9"/>
    <w:rsid w:val="00BF485A"/>
    <w:rsid w:val="00BF6A43"/>
    <w:rsid w:val="00C0546B"/>
    <w:rsid w:val="00C20AA4"/>
    <w:rsid w:val="00C32AE8"/>
    <w:rsid w:val="00C32E7F"/>
    <w:rsid w:val="00C538DE"/>
    <w:rsid w:val="00C61EC0"/>
    <w:rsid w:val="00C63038"/>
    <w:rsid w:val="00C75A26"/>
    <w:rsid w:val="00CA43C5"/>
    <w:rsid w:val="00CB024E"/>
    <w:rsid w:val="00CB303F"/>
    <w:rsid w:val="00CD5700"/>
    <w:rsid w:val="00CE0D19"/>
    <w:rsid w:val="00CE2B93"/>
    <w:rsid w:val="00CF0CFD"/>
    <w:rsid w:val="00D319CE"/>
    <w:rsid w:val="00D411B3"/>
    <w:rsid w:val="00D44E00"/>
    <w:rsid w:val="00D45498"/>
    <w:rsid w:val="00D60DBD"/>
    <w:rsid w:val="00D63789"/>
    <w:rsid w:val="00D710F0"/>
    <w:rsid w:val="00D77C3C"/>
    <w:rsid w:val="00D85C1C"/>
    <w:rsid w:val="00D93DF3"/>
    <w:rsid w:val="00D94FC6"/>
    <w:rsid w:val="00DC3661"/>
    <w:rsid w:val="00DC7EA9"/>
    <w:rsid w:val="00DD1853"/>
    <w:rsid w:val="00DD6221"/>
    <w:rsid w:val="00DD6FA9"/>
    <w:rsid w:val="00DE1EB1"/>
    <w:rsid w:val="00DF6422"/>
    <w:rsid w:val="00E01EC4"/>
    <w:rsid w:val="00E11C7C"/>
    <w:rsid w:val="00E30DEF"/>
    <w:rsid w:val="00E372A9"/>
    <w:rsid w:val="00E573CB"/>
    <w:rsid w:val="00E67DBB"/>
    <w:rsid w:val="00E67E13"/>
    <w:rsid w:val="00E727F2"/>
    <w:rsid w:val="00E939D5"/>
    <w:rsid w:val="00E96DCD"/>
    <w:rsid w:val="00E976B8"/>
    <w:rsid w:val="00EC6BB2"/>
    <w:rsid w:val="00ED34D0"/>
    <w:rsid w:val="00ED747B"/>
    <w:rsid w:val="00EE5C5A"/>
    <w:rsid w:val="00EE7771"/>
    <w:rsid w:val="00EF2F93"/>
    <w:rsid w:val="00EF6FBF"/>
    <w:rsid w:val="00F14BA1"/>
    <w:rsid w:val="00F512C3"/>
    <w:rsid w:val="00F81D14"/>
    <w:rsid w:val="00F9029F"/>
    <w:rsid w:val="00FB4AD4"/>
    <w:rsid w:val="00FC11EC"/>
    <w:rsid w:val="00FD72A3"/>
    <w:rsid w:val="00FE2588"/>
    <w:rsid w:val="00FE2D38"/>
    <w:rsid w:val="00FE544D"/>
    <w:rsid w:val="00FE6107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48D73356"/>
  <w15:docId w15:val="{296ADBC5-80B6-4359-B390-BAC4C94C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F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0" w:right="126"/>
      <w:jc w:val="right"/>
      <w:outlineLvl w:val="0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196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B4AD4"/>
    <w:pPr>
      <w:ind w:firstLine="360"/>
    </w:pPr>
    <w:rPr>
      <w:rFonts w:ascii="Arial" w:eastAsia="Calibri" w:hAnsi="Arial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B4AD4"/>
    <w:rPr>
      <w:color w:val="808080"/>
    </w:rPr>
  </w:style>
  <w:style w:type="character" w:customStyle="1" w:styleId="Style1">
    <w:name w:val="Style1"/>
    <w:uiPriority w:val="1"/>
    <w:rsid w:val="00FB4AD4"/>
    <w:rPr>
      <w:rFonts w:ascii="Calibri" w:hAnsi="Calibri"/>
      <w:sz w:val="22"/>
    </w:rPr>
  </w:style>
  <w:style w:type="character" w:customStyle="1" w:styleId="HeaderChar">
    <w:name w:val="Header Char"/>
    <w:link w:val="Header"/>
    <w:uiPriority w:val="99"/>
    <w:rsid w:val="00505A8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34368"/>
    <w:pPr>
      <w:ind w:left="720"/>
      <w:contextualSpacing/>
    </w:pPr>
  </w:style>
  <w:style w:type="paragraph" w:customStyle="1" w:styleId="Default">
    <w:name w:val="Default"/>
    <w:uiPriority w:val="99"/>
    <w:rsid w:val="004568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1B66D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66D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5C5A"/>
    <w:rPr>
      <w:color w:val="0000FF"/>
      <w:u w:val="single"/>
    </w:rPr>
  </w:style>
  <w:style w:type="paragraph" w:styleId="BodyText">
    <w:name w:val="Body Text"/>
    <w:basedOn w:val="Normal"/>
    <w:link w:val="BodyTextChar"/>
    <w:rsid w:val="00EE5C5A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5C5A"/>
    <w:rPr>
      <w:rFonts w:ascii="Arial" w:hAnsi="Arial"/>
      <w:spacing w:val="-5"/>
    </w:rPr>
  </w:style>
  <w:style w:type="paragraph" w:styleId="FootnoteText">
    <w:name w:val="footnote text"/>
    <w:basedOn w:val="Normal"/>
    <w:link w:val="FootnoteTextChar"/>
    <w:uiPriority w:val="99"/>
    <w:unhideWhenUsed/>
    <w:rsid w:val="00EE5C5A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C5A"/>
    <w:rPr>
      <w:rFonts w:asciiTheme="minorHAnsi" w:eastAsiaTheme="minorEastAsia" w:hAnsiTheme="minorHAnsi" w:cstheme="minorBidi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EE5C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747B"/>
    <w:rPr>
      <w:rFonts w:eastAsiaTheme="minorHAnsi"/>
      <w:lang w:eastAsia="en-GB"/>
    </w:rPr>
  </w:style>
  <w:style w:type="paragraph" w:customStyle="1" w:styleId="Standard">
    <w:name w:val="Standard"/>
    <w:rsid w:val="00B164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Strong">
    <w:name w:val="Strong"/>
    <w:uiPriority w:val="22"/>
    <w:qFormat/>
    <w:rsid w:val="00B1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F304-78D9-4D78-97E1-8EFF118F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Recall template</vt:lpstr>
    </vt:vector>
  </TitlesOfParts>
  <Company>Tempus Computers Ltd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Recall template</dc:title>
  <dc:creator>Mark Gentry</dc:creator>
  <cp:lastModifiedBy>Day, Kerry</cp:lastModifiedBy>
  <cp:revision>3</cp:revision>
  <cp:lastPrinted>2020-12-16T12:17:00Z</cp:lastPrinted>
  <dcterms:created xsi:type="dcterms:W3CDTF">2024-02-12T08:13:00Z</dcterms:created>
  <dcterms:modified xsi:type="dcterms:W3CDTF">2024-02-12T08:14:00Z</dcterms:modified>
</cp:coreProperties>
</file>